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 temelju članka 72. stavka 9. Zakona o odgoju i obrazovanju u osnovnoj i srednjoj školi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(Narodne novine, broj 87/08., 86/09., 92/10. i 105/10.-ispr.), ministar znanosti, obrazovanja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športa donosi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PRAVILNIK O NAČINIMA, POSTUPCIMA I ELEMENTIMA VREDNOVANJA UČENIKA U OSNOVNOJ I SREDNJOJ ŠKOLI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Ovim Pravilnikom utvrđuju se načini, postupci i elementi vrednovanja odgojnoobrazovnih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postignuća učenika u osnovnoj i srednjoj školi, prava i obveze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učitelja/nastavnika, učenika, razrednika i ravnatelja u provođenju postupaka vrednovanja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tijekom školske godine te prava obveze roditelja/skrbnika (u daljem tekstu: roditelja).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Izrazi koji se u ovom Pravilniku koriste za osobe u muškome rodu, neutralni su i odnose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se na muške i ženske osobe.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Definicije pojmova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Vrednovanje je sustavno prikupljanje podataka u procesu učenja i postignutoj razini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kompetencija: znanjima, vještinama, sposobnostima, samostalnosti i odgovornosti prema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radu, u skladu s unaprijed definiranim i prihvaćenim načinima, postupcima i elementima,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a sastavnice su praćenje, provjeravanje i ocjenjivanje.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Praćenje je sustavno uočavanje i bilježenje zapažanja o postignutoj razini kompetencija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postavljenim zadacima definiranim nacionalnim i predmetnim kurikulumom, nastavnim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planom i programom te strukovnim i školskim kurikulumom.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lastRenderedPageBreak/>
        <w:t>(3) Provjeravanje podrazumijeva procjenu postignute razine kompetencija u nastavnome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predmetu ili području i drugim oblicima rada u školi tijekom školske godine.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Ocjenjivanje je pridavanje brojčane ili opisne vrijednosti rezultatima praćenja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provjeravanja učenikovog rada prema sastavnicama ocjenjivanja svakoga nastavnoga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predmeta.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3.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Načini, postupci i elementi vrednovanja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Načini, postupci i elementi vrednovanja postignute razine kompetencija proizlaze iz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nacionalnoga i predmetnoga kurikuluma, nastavnoga plana i programa, strukovnoga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kurikuluma, školskoga kurikuluma te ovoga Pravilnika i pravila ponašanja učenika koje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donosi škola.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Elemente ocjenjivanja određenoga nastavnoga predmeta te načine i postupke vrednovanja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izrađuje učitelj/nastavnik određenoga nastavnoga predmeta s učiteljima/nastavnicima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istoga nastavnoga predmeta, odnosno odgojno-obrazovnoga područja na lokalnoj,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regionalnoj, odnosno nacionalnoj razini.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Uspjeh učenika u ocjenjivanju uratka, praktičnoga rada, pokusa, izvođenja laboratorijske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druge vježbe, nastupa (umjetničke: glazbene, plesne i likovne škole), ocjenjuje se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temeljem primjene učenikova znanja u izvođenju zadatka, samostalnosti i pokazanih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vještina, korištenju materijala, alata, instrumenata i drugih pomagala te primjeni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sigurnosnih mjera prema sebi, drugima i okolišu.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Načine, postupke i elemente vrednovanja u umjetničkim školama određuju stručna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povjerenstva umjetničkih škola. Vrednovanje provodi ispitno povjerenstvo na javnim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internim nastupima te godišnjim ispitima.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Članak 4.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Aktivnosti u procesu vrednovanja razvoja učenikovih kompetencija i ponašanja provode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učitelji/nastavnici, razrednici i stručni suradnici transparentno, javno i kontinuirano, poštujući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učenikovu osobnost i dajući svakom učeniku jednaku priliku.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5.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Vrednovanje učenika s teškoćama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Kod učenika s teškoćama treba vrednovati njegov odnos prema radu i postavljenim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zadacima te odgojnim vrijednostima.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Načine, postupke i elemente vrednovanja učenika s teškoćama, koji savladavaju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individualne programe i posebne kurikulume uključujući i vladanje, učitelji/nastavnici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trebaju primjeriti teškoći i osobnosti učenika.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Vrednovanje valja usmjeriti na poticanje učenika na aktivno sudjelovanje u nastavi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izvannastavnim aktivnostima, razvijati njegovo samopouzdanje i osjećaj napredovanja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kako bi kvalitetno iskoristio očuvane sposobnosti i razvio nove.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Načini i postupci vrednovanja trebaju biti u skladu s preporukama stručnoga tima za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pojedino područje, primjereni stupnju i vrsti teškoće te jasni svim sudionicima u procesu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vrednovanja.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(5) Razinu razvijenosti kompetencija učenika treba provjeravati oblikom u kojemu mu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njegova teškoća najmanje smeta i u kojemu se najbolje može izraziti. Pogreške nastale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zbog teškoće moraju se ispraviti, ali ne smiju utjecati na cjelokupno vrednovanje rada, tj.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 ocjenu. Ocjenu treba popratiti opisno.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(6) Ako učenik ima izražene teškoće u glasovno-govornoj komunikaciji, može mu se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omogućiti provjeravanje u pisanome obliku u dogovoru s razrednim vijećem škole.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lastRenderedPageBreak/>
        <w:t>(7) Ako učenik ima izražene teškoće u pisanoj komunikaciji, učeniku treba omogućiti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provjeravanje u usmenome obliku u dogovoru s razrednim vijećem škole.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6.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Uvodno ili inicijalno provjeravanje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Učitelj/nastavnik može na početku nastavne godine - u svrhu uvida u postignutu razinu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kompetencija učenika u pojedinome razrednome odjelu i nastavnome predmetu - provesti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uvodno ili inicijalno provjeravanje.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Svako se inicijalno provjeravanje mora najaviti i provesti do kraja drugoga tjedna od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početka nastavne godine, a pisane inicijalne provjere ne ubrajaju se u broj planiranih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pisanih provjera iz članka 10. ovoga Pravilnika.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Rezultat inicijalne provjere upisuje se u bilješke o praćenju učenika, ne ocjenjuje se te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služi pravovremenome pružanju kvalitetne individualne informacije učeniku i roditelju.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Usmeno provjeravanje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Pod usmenim provjeravanjem podrazumijevaju se svi usmeni oblici provjere postignute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razine kompetencija učenika koji rezultiraju ocjenom. Usmeni se oblici provjere provode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kontinuirano tijekom nastavne godine, u pravilu poslije obrađenih i uvježbanih nastavnih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sadržaja.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Usmeno provjeravanje i ocjenjivanje učenika može se provoditi na svakom nastavnome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satu bez obveze najave i, u pravilu, ne smije trajati dulje od 10 minuta po učeniku.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U danu kada piše pisanu provjeru, učenik može biti usmeno provjeravan samo iz jednoga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nastavnoga predmeta, odnosno iz dva nastavna predmeta ako taj dan nema pisanih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provjera. Datum svake usmene provjere mora biti unesen u rubriku bilježaka.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Članak 8.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Pisano provjeravanje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Pod pisanim provjeravanjem podrazumijevaju se svi pisani oblici provjere koji rezultiraju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ocjenom učenikovog pisanoga uratka. Pisano se provjeravanje provodi poslije obrađenih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uvježbanih nastavnih sadržaja, kontinuirano tijekom nastavne godine.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Za potrebe ovoga Pravilnika razlikujemo pisane provjere u trajanju duljem od 15 minuta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(u daljnjem tekstu: pisane provjere) i kratke pisane provjere u trajanju do 15 minuta (u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daljnjem tekstu: kratke pisane provjere). One se osim trajanjem moraju bitno razlikovati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opsegom nastavnoga sadržaja.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Obrazovna postignuća iz kratkih pisanih provjera se, u pravilu, upisuju u rubriku za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bilješke u imeniku.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Učitelj/nastavnik je dužan obavijestiti učenike o opsegu sadržaja koji će se provjeravati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načinu provođenja pisane provjere.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(5) U jednome danu učenik može pisati samo jednu pisanu provjeru, a u jednome tjednu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najviše četiri pisane provjere.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9.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Ponavljanje pisane provjere znanja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Nakon pisane provjere s neočekivanim postignućem učenika, učitelj/nastavnik treba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utvrditi uzroke neuspjeha i ponoviti pisanu provjeru. O dogovorenome treba obavijestiti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razrednika i stručnu službu škole.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Prije ponavljanja pisane provjere, učitelj/nastavnik je dužan organizirati dopunsku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nastavu.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Ponavljanje pisane provjere provodi se u redovnoj nastavi nakon što učitelj/nastavnik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lastRenderedPageBreak/>
        <w:t>utvrdi neuspjeh učenika, odnosno neočekivana postignuća učenika, odnosno kada ocijeni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da postignuća učenika nisu dovoljna za nastavak poučavanja i učenja.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10.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Okvirni vremenik pisanih provjera znanja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Okvirni vremenik pisanih provjera (u daljnjem tekstu: vremenik) je školski dokument koji je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svaka škola dužna imati za tekuću školsku godinu.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Škola je dužna do kraja trećega tjedna nastave u svakom polugodištu javno objaviti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vremenik za sve razredne odjele na oglasnoj ploči ili mrežnoj stranici škole.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Vremenik se sastoji od popisa razrednih odjela i kalendara nastavnih dana te upisanih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planiranih pisanih provjera. Izrađen je prema izvedbenome nastavnome planu i programu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rasporedu sati pojedinih razrednih odjela.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U vremenik se upisuju i kratke pisane provjere koje se najavljuju i upisuju 5 (pet) nastavnih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dana prije provedbe.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(5) Iznimno, vremenik u strukovnim školama donosi se i objavljuje za svaki naredni mjesec i to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najkasnije 15 dana unaprijed.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(6) U iznimnim je situacijama moguće odgoditi planiranu pisanu provjeru ili odustati od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pisanoga provjeravanja utvrđena vremenikom. Nakon obrazloženja i novoga dogovora s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učenicima odluku o tome donose predmetni nastavnik, stručni suradnik kojeg odredi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ravnatelj i ravnatelj škole.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(7) Vremenik predlaže učitelj/nastavnik, a usklađuje i donosi učiteljsko, odnosno nastavničko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vijeće.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11.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Zaključna ocjena iz nastavnoga predmeta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lastRenderedPageBreak/>
        <w:t>(1) Zaključna je ocjena iz nastavnoga predmeta izraz postignute razine učenikovih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kompetencija u nastavnome predmetu/području i rezultat ukupnoga procesa vrednovanja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tijekom nastavne godine, a izvodi se temeljem elemenata vrednovanja.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Učitelji/nastavnici na početku školske godine na stručnim aktivima pojedinih nastavnih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predmeta utvrđuju elemente, načine i postupke u procesu zaključivanja ocjene.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Zaključna ocjena iz nastavnoga predmeta na kraju nastavne godine ne mora proizlaziti iz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aritmetičke sredine upisanih ocjena, osobito ako je učenik pokazao napredak u drugom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polugodištu.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12.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Prava i obveze učitelja/nastavnika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Učitelj/nastavnik određenoga nastavnoga predmeta utvrđuje elemente ocjenjivanja te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načine i postupke vrednovanja s učiteljima/nastavnicima istoga nastavnoga predmeta,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odnosno odgojno-obrazovnoga područja.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Stručni je aktiv škole dužan uskladiti načine, postupke i elemente praćenja na lokalnoj,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regionalnoj i nacionalnoj razini iz svih nastavnih predmeta, odnosno odgojno-obrazovnih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područja.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Učitelj/nastavnik svakog nastavnoga predmeta je na početku i tijekom školske godine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dužan upoznati učenike, razrednika te pedagoga, psihologa i stručnjaka edukacijskorehabilitacijskog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profila (u daljnjem tekstu: stručna služba) s elementima ocjenjivanja,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kao i s načinima i postupcima vrednovanja.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U prvome polugodištu prvoga razreda osnovne škole učitelj prati učenikova postignuća,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ali ga ne ocjenjuje brojčano, nego ga odgojno-obrazovnim postupcima i mjerama potiče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priprema na vrednovanje i ocjenjivanje njegovih postignuća i ocjenjivanje njegova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lastRenderedPageBreak/>
        <w:t>uspjeha u daljnjemu školovanju.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(5) Tijekom praćenja učenikova razvoja učitelj/nastavnik u rubriku bilježaka u imeniku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upisuje samo ona zapažanja koja su učitelju/nastavniku u praćenju učenika uočljiva,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učeniku i roditelju razumljiva te koja učitelju/nastavniku mogu pomoći u konačnome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ocjenjivanju uspjeha u nastavnome predmetu, odnosno odgojno-obrazovnome području.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(6) U rubriku bilježaka učitelj/nastavnik može unositi i sljedeće podatke: datum pisane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provjere, posljednju cjelinu koja se usmeno provjeravala, broj ostvarenih / broj mogućih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bodova na pisanoj provjeri, teme i rezultate samostalnih, seminarskih i drugih radova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učenika, redovitost izvršavanja zadataka i druge informacije koje su osnova za ocjenu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pojedinoga predmeta.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(7) Učenika iz pojedinoga nastavnoga predmeta ocjenjuje učitelj/nastavnik koji poučava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nastavni predmet.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(8) Učitelj/nastavnik ocjenjuje javno u razrednome odjelu ili odgojno-obrazovnoj skupini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osim u iznimnim slučajevima (nastava u bolnici, u kući).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(9) Učitelj/nastavnik je dužan svaku ocjenu javno priopćiti i obrazložiti učeniku.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(10)Učitelj/nastavnik je dužan priopćenu ocjenu upisati u imenik u za to odgovarajući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odjeljak.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(11)Ocijenjeni pisani rad te druge vrste radova, učitelj/nastavnik je dužan dati učeniku na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uvid i čuvati u školi do kraja školske godine.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(12)U umjetničkim školama učenikovo znanje na redovitim godišnjim ispitima ocjenjuje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predmetni nastavnik koji je radio s njime tijekom nastavne godine i ispitno povjerenstvo,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a na popravnim, razrednim, predmetnim i razlikovnim ispitima ocjenjuje ga ispitno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povjerenstvo.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Članak 13.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Prava i obveze učenika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Učenik ima pravo znati elemente ocjenjivanja, kao i načine i postupke vrednovanja od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svakog učitelja/nastavnika za svaki nastavni predmet.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Učenik je dužan pridržavati se svih pravila koja se odnose na načine i postupke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vrednovanja, te na pravila ponašanja učenika u školi.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Ukoliko se učenik ne pridržava pravila, učitelj/nastavnik može predložiti određenu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pedagošku mjeru razredniku, razrednome vijeću ili učiteljskome/nastavničkome vijeću,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koje može donijeti odluku o izricanju pedagoške mjere učeniku.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14.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Prava i obveze roditelja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Roditelj ima pravo znati elemente ocjenjivanja, kao i načine i postupke vrednovanja za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svaki nastavni predmet.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O načinima i postupcima vrednovanja i ocjenjivanja roditelje informira razrednik na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roditeljskim sastancima i individualnim informativnim razgovorima.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Roditelj je dužan redovito dolaziti na roditeljske sastanke i individualne informativne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razgovore s razrednikom.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Roditelj ima pravo uvida u pisane i druge radove i ocjene djeteta na organiziranim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individualnim informativnim razgovorima s razrednikom.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(5) Roditelj ima pravo od razrednika zatražiti individualni informativni razgovor s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predmetnim nastavnikom.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(6) Roditelj ima pravo izvijestiti ravnatelja ako mu razrednik ili predmetni učitelj/nastavnik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odbija dati pravodobne i potrebne obavijesti o uspjehu njegovoga djeteta.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lastRenderedPageBreak/>
        <w:t>(7) Roditelj/i ima/imaju pravo na pisane i usmene predstavke (primjedbe, komentare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sugestije) o vrednovanju učenika koje podnosi/e ravnatelju i/ili vijeću roditelja.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(8) U posljednjem tjednu prije završetka nastavne godine ne organiziraju se roditeljski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sastanci i individualni informativni razgovori.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15.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Prava i obveze razrednika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Razrednik je dužan na prvome roditeljskome sastanku informirati roditelje o odredbama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ovoga Pravilnika, a na prvome nastavnome satu učenike.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Raspored i vrijeme roditeljskih sastanaka i individualnih informativnih razgovora planira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i donosi razrednik, o čemu pisano obavještava ravnatelja i stručnu službu škole, roditelje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učenike.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Razrednik je dužan tijekom nastavne godine održati najmanje tri roditeljska sastanka na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kojima daje pregled razrednih postignuća u prethodnome razdoblju, informira roditelje o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aktivnostima u razrednome odjelu te osigurava razmjenu informacija između roditelja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učitelja/nastavnika, stručne službe i ravnatelja.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(4) Razrednik je dužan jednom tjedno organizirati individualni informativni razgovor za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roditelje na kojemu izvješćuje roditelja o postignutim razinama kompetencija njegovoga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djeteta kroz sve nastavne predmete, izostancima i vladanju, a o terminima informativnih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razgovora razrednik upoznaje učenike, roditelje, ravnatelja i stručne suradnike na početku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školske godine.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(5) Razrednik je dužan dogovoriti informativni razgovor s predmetnim nastavnikom kada to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roditelj zahtijeva.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(6) Razrednik zaključuje ocjenu vladanja učenika, uz mišljenje razrednoga vijeća.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Članak 16.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b/>
          <w:bCs/>
          <w:sz w:val="24"/>
          <w:szCs w:val="24"/>
        </w:rPr>
        <w:t>Prava i obveze ravnatelja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(1) Ravnatelj škole dužan je na početku školske godine informirati sve učitelje/nastavnike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stručne suradnike o odredbama ovoga Pravilnika.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(2) Ravnatelj i stručna služba škole dužni su tijekom nastavne godine pratiti provođenje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ovoga Pravilnika.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(3) Ravnatelj je dužan razmotriti svaku pisanu predstavku roditelja ili vijeća roditelja koja se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odnosi na načine i postupke vrednovanja učenika i pisano odgovoriti najkasnije u roku od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15 dana od dana zaprimanja predstavke.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17.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Danom stupanja na snagu ovoga Pravilnika prestaje važiti Pravilnik o načinu praćenja i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ocjenjivanja učenika u osnovnoj i srednjoj školi (Narodne novine, br. 92/95.).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D17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18.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Ovaj Pravilnik stupa na snagu danom objave u "Narodnim novinama".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KLASA: 602-01/10-01/00407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URBROJ: 533-04-10-0001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ZAGREB, 27. rujna 2010.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MINISTAR     dr. sc. Radovan Fuchs</w:t>
      </w:r>
    </w:p>
    <w:p w:rsidR="00D01D17" w:rsidRPr="00D01D17" w:rsidRDefault="00D01D17" w:rsidP="00D0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D17">
        <w:rPr>
          <w:rFonts w:ascii="Times New Roman" w:eastAsia="Times New Roman" w:hAnsi="Times New Roman" w:cs="Times New Roman"/>
          <w:sz w:val="24"/>
          <w:szCs w:val="24"/>
        </w:rPr>
        <w:t>Narodne Novine, broj 112/10.</w:t>
      </w:r>
    </w:p>
    <w:p w:rsidR="000A294C" w:rsidRDefault="000A294C"/>
    <w:sectPr w:rsidR="000A294C" w:rsidSect="000A2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D01D17"/>
    <w:rsid w:val="000A294C"/>
    <w:rsid w:val="00227382"/>
    <w:rsid w:val="002D0BD8"/>
    <w:rsid w:val="00623842"/>
    <w:rsid w:val="0069642A"/>
    <w:rsid w:val="00953067"/>
    <w:rsid w:val="00A11E58"/>
    <w:rsid w:val="00D0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4C"/>
  </w:style>
  <w:style w:type="paragraph" w:styleId="Heading1">
    <w:name w:val="heading 1"/>
    <w:basedOn w:val="Normal"/>
    <w:link w:val="Heading1Char"/>
    <w:uiPriority w:val="9"/>
    <w:qFormat/>
    <w:rsid w:val="00D0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1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1D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1D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1D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2355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2012-02-23T08:07:00Z</dcterms:created>
  <dcterms:modified xsi:type="dcterms:W3CDTF">2012-02-23T08:07:00Z</dcterms:modified>
</cp:coreProperties>
</file>