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3C" w:rsidRPr="0030643C" w:rsidRDefault="0030643C" w:rsidP="0030643C">
      <w:pPr>
        <w:rPr>
          <w:b/>
          <w:bCs/>
          <w:sz w:val="24"/>
          <w:szCs w:val="24"/>
        </w:rPr>
      </w:pPr>
      <w:r w:rsidRPr="0030643C">
        <w:rPr>
          <w:b/>
          <w:bCs/>
          <w:sz w:val="24"/>
          <w:szCs w:val="24"/>
        </w:rPr>
        <w:t>Pripremio: Tomislav Šegina</w:t>
      </w:r>
    </w:p>
    <w:p w:rsidR="00E16F6E" w:rsidRPr="0030643C" w:rsidRDefault="00292744" w:rsidP="0030643C">
      <w:pPr>
        <w:jc w:val="center"/>
        <w:rPr>
          <w:b/>
          <w:bCs/>
          <w:sz w:val="28"/>
          <w:szCs w:val="28"/>
        </w:rPr>
      </w:pPr>
      <w:r w:rsidRPr="0030643C">
        <w:rPr>
          <w:b/>
          <w:bCs/>
          <w:sz w:val="28"/>
          <w:szCs w:val="28"/>
        </w:rPr>
        <w:t>ČOVJEK – ŽENA I MUŠKARAC</w:t>
      </w:r>
    </w:p>
    <w:p w:rsidR="00753833" w:rsidRDefault="0033288E" w:rsidP="00753833">
      <w:r>
        <w:rPr>
          <w:noProof/>
          <w:lang w:eastAsia="hr-HR"/>
        </w:rPr>
        <w:drawing>
          <wp:inline distT="0" distB="0" distL="0" distR="0" wp14:anchorId="64662181" wp14:editId="49A33050">
            <wp:extent cx="6645910" cy="2907586"/>
            <wp:effectExtent l="0" t="0" r="2540" b="7620"/>
            <wp:docPr id="1" name="Slika 1" descr="Man, Woman, Question Mark, Problems,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, Woman, Question Mark, Problems, Clou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0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3C" w:rsidRDefault="0030643C" w:rsidP="0033288E">
      <w:pPr>
        <w:jc w:val="center"/>
        <w:rPr>
          <w:sz w:val="20"/>
          <w:szCs w:val="20"/>
        </w:rPr>
      </w:pPr>
    </w:p>
    <w:p w:rsidR="00753833" w:rsidRPr="0030643C" w:rsidRDefault="00201391" w:rsidP="0033288E">
      <w:pPr>
        <w:jc w:val="center"/>
        <w:rPr>
          <w:sz w:val="20"/>
          <w:szCs w:val="20"/>
        </w:rPr>
      </w:pPr>
      <w:hyperlink r:id="rId6" w:history="1">
        <w:r w:rsidR="0033288E" w:rsidRPr="0030643C">
          <w:rPr>
            <w:color w:val="0000FF"/>
            <w:sz w:val="20"/>
            <w:szCs w:val="20"/>
            <w:u w:val="single"/>
          </w:rPr>
          <w:t>https://pixabay.com/</w:t>
        </w:r>
      </w:hyperlink>
    </w:p>
    <w:p w:rsidR="00753833" w:rsidRPr="0030643C" w:rsidRDefault="00753833" w:rsidP="00753833">
      <w:pPr>
        <w:rPr>
          <w:sz w:val="24"/>
          <w:szCs w:val="24"/>
        </w:rPr>
      </w:pPr>
      <w:r w:rsidRPr="0030643C">
        <w:rPr>
          <w:sz w:val="24"/>
          <w:szCs w:val="24"/>
        </w:rPr>
        <w:t>Dragi učenici,</w:t>
      </w:r>
    </w:p>
    <w:p w:rsidR="00753833" w:rsidRPr="0030643C" w:rsidRDefault="00723353" w:rsidP="00753833">
      <w:pPr>
        <w:rPr>
          <w:sz w:val="24"/>
          <w:szCs w:val="24"/>
        </w:rPr>
      </w:pPr>
      <w:r w:rsidRPr="0030643C">
        <w:rPr>
          <w:sz w:val="24"/>
          <w:szCs w:val="24"/>
        </w:rPr>
        <w:t>s</w:t>
      </w:r>
      <w:r w:rsidR="00753833" w:rsidRPr="0030643C">
        <w:rPr>
          <w:sz w:val="24"/>
          <w:szCs w:val="24"/>
        </w:rPr>
        <w:t>lijedite upute kako biste riješili zadatak.</w:t>
      </w:r>
    </w:p>
    <w:p w:rsidR="00753833" w:rsidRPr="0030643C" w:rsidRDefault="0030643C" w:rsidP="007538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ZADATAK</w:t>
      </w:r>
      <w:r w:rsidR="00753833" w:rsidRPr="0030643C">
        <w:rPr>
          <w:b/>
          <w:bCs/>
          <w:sz w:val="24"/>
          <w:szCs w:val="24"/>
        </w:rPr>
        <w:t>:</w:t>
      </w:r>
    </w:p>
    <w:p w:rsidR="00753833" w:rsidRPr="0030643C" w:rsidRDefault="0030643C" w:rsidP="0075383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753833" w:rsidRPr="0030643C">
        <w:rPr>
          <w:b/>
          <w:sz w:val="24"/>
          <w:szCs w:val="24"/>
        </w:rPr>
        <w:t>ora</w:t>
      </w:r>
      <w:r w:rsidR="00FC7598" w:rsidRPr="0030643C">
        <w:rPr>
          <w:b/>
          <w:sz w:val="24"/>
          <w:szCs w:val="24"/>
        </w:rPr>
        <w:t>k</w:t>
      </w:r>
    </w:p>
    <w:p w:rsidR="0037512A" w:rsidRPr="0030643C" w:rsidRDefault="0037512A" w:rsidP="0037512A">
      <w:pPr>
        <w:pStyle w:val="Odlomakpopisa"/>
        <w:rPr>
          <w:sz w:val="24"/>
          <w:szCs w:val="24"/>
        </w:rPr>
      </w:pPr>
      <w:r w:rsidRPr="0030643C">
        <w:rPr>
          <w:sz w:val="24"/>
          <w:szCs w:val="24"/>
        </w:rPr>
        <w:t xml:space="preserve">Napišite u svoje bilježnice naslov </w:t>
      </w:r>
      <w:r w:rsidR="00717B98" w:rsidRPr="0030643C">
        <w:rPr>
          <w:b/>
          <w:bCs/>
          <w:sz w:val="24"/>
          <w:szCs w:val="24"/>
        </w:rPr>
        <w:t>ČOVJEK – ŽENA I MUŠKARAC</w:t>
      </w:r>
      <w:r w:rsidRPr="0030643C">
        <w:rPr>
          <w:sz w:val="24"/>
          <w:szCs w:val="24"/>
        </w:rPr>
        <w:t>.</w:t>
      </w:r>
    </w:p>
    <w:p w:rsidR="002F5E6D" w:rsidRPr="0030643C" w:rsidRDefault="002F5E6D" w:rsidP="0037512A">
      <w:pPr>
        <w:pStyle w:val="Odlomakpopisa"/>
        <w:rPr>
          <w:sz w:val="24"/>
          <w:szCs w:val="24"/>
        </w:rPr>
      </w:pPr>
      <w:r w:rsidRPr="0030643C">
        <w:rPr>
          <w:sz w:val="24"/>
          <w:szCs w:val="24"/>
        </w:rPr>
        <w:t xml:space="preserve">Pročitajte biblijski </w:t>
      </w:r>
      <w:r w:rsidR="0030643C">
        <w:rPr>
          <w:sz w:val="24"/>
          <w:szCs w:val="24"/>
        </w:rPr>
        <w:t>tekst Post 1,</w:t>
      </w:r>
      <w:r w:rsidRPr="0030643C">
        <w:rPr>
          <w:sz w:val="24"/>
          <w:szCs w:val="24"/>
        </w:rPr>
        <w:t>26-29 (</w:t>
      </w:r>
      <w:hyperlink r:id="rId7" w:history="1">
        <w:r w:rsidRPr="0030643C">
          <w:rPr>
            <w:color w:val="0000FF"/>
            <w:sz w:val="24"/>
            <w:szCs w:val="24"/>
            <w:u w:val="single"/>
          </w:rPr>
          <w:t>https://biblija.ks.hr/</w:t>
        </w:r>
      </w:hyperlink>
      <w:r w:rsidRPr="0030643C">
        <w:rPr>
          <w:sz w:val="24"/>
          <w:szCs w:val="24"/>
        </w:rPr>
        <w:t>).</w:t>
      </w:r>
    </w:p>
    <w:p w:rsidR="0030643C" w:rsidRDefault="00E53D77" w:rsidP="00795A77">
      <w:pPr>
        <w:pStyle w:val="Odlomakpopisa"/>
        <w:rPr>
          <w:sz w:val="24"/>
          <w:szCs w:val="24"/>
        </w:rPr>
      </w:pPr>
      <w:r w:rsidRPr="0030643C">
        <w:rPr>
          <w:sz w:val="24"/>
          <w:szCs w:val="24"/>
        </w:rPr>
        <w:t xml:space="preserve">Prema 1. izvještaju o stvaranju svijeta, Bog istovremeno stvara čovjeka u dva različita oblika: kao muškarca i ženu. </w:t>
      </w:r>
    </w:p>
    <w:p w:rsidR="002F5E6D" w:rsidRDefault="00E53D77" w:rsidP="00795A77">
      <w:pPr>
        <w:pStyle w:val="Odlomakpopisa"/>
        <w:rPr>
          <w:sz w:val="24"/>
          <w:szCs w:val="24"/>
        </w:rPr>
      </w:pPr>
      <w:r w:rsidRPr="0030643C">
        <w:rPr>
          <w:sz w:val="24"/>
          <w:szCs w:val="24"/>
        </w:rPr>
        <w:t>Biblija opisuje kako je Bog, od svih živih bića, stvorio samo čovjeka na sliku Božju, tj. i muškarac i žena su slika Božja.</w:t>
      </w:r>
      <w:r w:rsidR="00795A77" w:rsidRPr="0030643C">
        <w:rPr>
          <w:sz w:val="24"/>
          <w:szCs w:val="24"/>
        </w:rPr>
        <w:t xml:space="preserve"> Kako se različiti spolovi trebaju odnositi jedni prema drugima, ako uzmemo u obzir da su muškarac i žena stvoreni na sliku Božju?</w:t>
      </w:r>
    </w:p>
    <w:p w:rsidR="0030643C" w:rsidRPr="0030643C" w:rsidRDefault="0030643C" w:rsidP="00795A77">
      <w:pPr>
        <w:pStyle w:val="Odlomakpopisa"/>
        <w:rPr>
          <w:sz w:val="24"/>
          <w:szCs w:val="24"/>
        </w:rPr>
      </w:pPr>
    </w:p>
    <w:p w:rsidR="0037512A" w:rsidRPr="0030643C" w:rsidRDefault="0030643C" w:rsidP="0037512A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753833" w:rsidRPr="0030643C">
        <w:rPr>
          <w:b/>
          <w:sz w:val="24"/>
          <w:szCs w:val="24"/>
        </w:rPr>
        <w:t>orak</w:t>
      </w:r>
    </w:p>
    <w:p w:rsidR="00795A77" w:rsidRPr="0030643C" w:rsidRDefault="00795A77" w:rsidP="00795A77">
      <w:pPr>
        <w:pStyle w:val="Odlomakpopisa"/>
        <w:rPr>
          <w:sz w:val="24"/>
          <w:szCs w:val="24"/>
        </w:rPr>
      </w:pPr>
      <w:r w:rsidRPr="0030643C">
        <w:rPr>
          <w:sz w:val="24"/>
          <w:szCs w:val="24"/>
        </w:rPr>
        <w:t>Pogledajte video na poveznici:</w:t>
      </w:r>
      <w:r w:rsidR="0030643C">
        <w:rPr>
          <w:sz w:val="24"/>
          <w:szCs w:val="24"/>
        </w:rPr>
        <w:t xml:space="preserve"> </w:t>
      </w:r>
      <w:hyperlink r:id="rId8" w:history="1">
        <w:r w:rsidRPr="0030643C">
          <w:rPr>
            <w:color w:val="0000FF"/>
            <w:sz w:val="24"/>
            <w:szCs w:val="24"/>
            <w:u w:val="single"/>
          </w:rPr>
          <w:t>https://www.youtube.com/watch?v=qUubFaPkFhk</w:t>
        </w:r>
      </w:hyperlink>
    </w:p>
    <w:p w:rsidR="00795A77" w:rsidRDefault="0030643C" w:rsidP="00795A7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Objasnite u svoje bilježnice</w:t>
      </w:r>
      <w:r w:rsidR="00795A77" w:rsidRPr="0030643C">
        <w:rPr>
          <w:sz w:val="24"/>
          <w:szCs w:val="24"/>
        </w:rPr>
        <w:t xml:space="preserve"> što znači da je čovjek stvoren na sliku Božju.</w:t>
      </w:r>
    </w:p>
    <w:p w:rsidR="0030643C" w:rsidRPr="0030643C" w:rsidRDefault="0030643C" w:rsidP="00795A77">
      <w:pPr>
        <w:pStyle w:val="Odlomakpopisa"/>
        <w:rPr>
          <w:sz w:val="24"/>
          <w:szCs w:val="24"/>
        </w:rPr>
      </w:pPr>
    </w:p>
    <w:p w:rsidR="002F5E6D" w:rsidRPr="0030643C" w:rsidRDefault="0030643C" w:rsidP="0037512A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2F5E6D" w:rsidRPr="0030643C">
        <w:rPr>
          <w:b/>
          <w:sz w:val="24"/>
          <w:szCs w:val="24"/>
        </w:rPr>
        <w:t>orak</w:t>
      </w:r>
    </w:p>
    <w:p w:rsidR="00795A77" w:rsidRPr="0030643C" w:rsidRDefault="00795A77" w:rsidP="00795A77">
      <w:pPr>
        <w:pStyle w:val="Odlomakpopisa"/>
        <w:rPr>
          <w:sz w:val="24"/>
          <w:szCs w:val="24"/>
        </w:rPr>
      </w:pPr>
      <w:r w:rsidRPr="0030643C">
        <w:rPr>
          <w:sz w:val="24"/>
          <w:szCs w:val="24"/>
        </w:rPr>
        <w:t xml:space="preserve">Pročitajte </w:t>
      </w:r>
      <w:r w:rsidR="0033288E" w:rsidRPr="0030643C">
        <w:rPr>
          <w:sz w:val="24"/>
          <w:szCs w:val="24"/>
        </w:rPr>
        <w:t xml:space="preserve">dio </w:t>
      </w:r>
      <w:r w:rsidR="00807770" w:rsidRPr="0030643C">
        <w:rPr>
          <w:sz w:val="24"/>
          <w:szCs w:val="24"/>
        </w:rPr>
        <w:t>2. izvještaj</w:t>
      </w:r>
      <w:r w:rsidR="0033288E" w:rsidRPr="0030643C">
        <w:rPr>
          <w:sz w:val="24"/>
          <w:szCs w:val="24"/>
        </w:rPr>
        <w:t>a</w:t>
      </w:r>
      <w:r w:rsidR="00807770" w:rsidRPr="0030643C">
        <w:rPr>
          <w:sz w:val="24"/>
          <w:szCs w:val="24"/>
        </w:rPr>
        <w:t xml:space="preserve"> o stvaranju svijeta</w:t>
      </w:r>
      <w:r w:rsidR="0033288E" w:rsidRPr="0030643C">
        <w:rPr>
          <w:sz w:val="24"/>
          <w:szCs w:val="24"/>
        </w:rPr>
        <w:t xml:space="preserve"> i čovjeka, koji govori o stvaranju žene</w:t>
      </w:r>
      <w:r w:rsidR="0030643C">
        <w:rPr>
          <w:sz w:val="24"/>
          <w:szCs w:val="24"/>
        </w:rPr>
        <w:t>: Post 2,</w:t>
      </w:r>
      <w:r w:rsidR="00807770" w:rsidRPr="0030643C">
        <w:rPr>
          <w:sz w:val="24"/>
          <w:szCs w:val="24"/>
        </w:rPr>
        <w:t>18-25.</w:t>
      </w:r>
    </w:p>
    <w:p w:rsidR="00807770" w:rsidRPr="0030643C" w:rsidRDefault="00807770" w:rsidP="00795A77">
      <w:pPr>
        <w:pStyle w:val="Odlomakpopisa"/>
        <w:rPr>
          <w:sz w:val="24"/>
          <w:szCs w:val="24"/>
        </w:rPr>
      </w:pPr>
      <w:r w:rsidRPr="0030643C">
        <w:rPr>
          <w:sz w:val="24"/>
          <w:szCs w:val="24"/>
        </w:rPr>
        <w:t xml:space="preserve">U bilježnice prepišite citat iz Talmuda </w:t>
      </w:r>
      <w:r w:rsidR="00201391">
        <w:rPr>
          <w:sz w:val="24"/>
          <w:szCs w:val="24"/>
        </w:rPr>
        <w:t>koji tumači ove biblijske retke:</w:t>
      </w:r>
    </w:p>
    <w:p w:rsidR="0072021B" w:rsidRPr="00AF2048" w:rsidRDefault="00807770" w:rsidP="0030643C">
      <w:pPr>
        <w:pStyle w:val="Odlomakpopisa"/>
        <w:rPr>
          <w:rFonts w:ascii="Bradley Hand ITC" w:hAnsi="Bradley Hand ITC"/>
          <w:color w:val="4472C4" w:themeColor="accent1"/>
          <w:sz w:val="26"/>
          <w:szCs w:val="26"/>
        </w:rPr>
      </w:pPr>
      <w:r w:rsidRPr="00AF2048">
        <w:rPr>
          <w:rFonts w:ascii="Bradley Hand ITC" w:hAnsi="Bradley Hand ITC"/>
          <w:color w:val="4472C4" w:themeColor="accent1"/>
          <w:sz w:val="26"/>
          <w:szCs w:val="26"/>
        </w:rPr>
        <w:t>„</w:t>
      </w:r>
      <w:r w:rsidRPr="00AF2048">
        <w:rPr>
          <w:rFonts w:ascii="Bradley Hand ITC" w:hAnsi="Bradley Hand ITC" w:cs="Cambria"/>
          <w:color w:val="4472C4" w:themeColor="accent1"/>
          <w:sz w:val="26"/>
          <w:szCs w:val="26"/>
        </w:rPr>
        <w:t>Ž</w:t>
      </w:r>
      <w:r w:rsidRPr="00AF2048">
        <w:rPr>
          <w:rFonts w:ascii="Bradley Hand ITC" w:hAnsi="Bradley Hand ITC"/>
          <w:color w:val="4472C4" w:themeColor="accent1"/>
          <w:sz w:val="26"/>
          <w:szCs w:val="26"/>
        </w:rPr>
        <w:t>ena je stvorena iz rebra mu</w:t>
      </w:r>
      <w:r w:rsidRPr="00AF2048">
        <w:rPr>
          <w:rFonts w:ascii="Bradley Hand ITC" w:hAnsi="Bradley Hand ITC" w:cs="Cambria"/>
          <w:color w:val="4472C4" w:themeColor="accent1"/>
          <w:sz w:val="26"/>
          <w:szCs w:val="26"/>
        </w:rPr>
        <w:t>ž</w:t>
      </w:r>
      <w:r w:rsidRPr="00AF2048">
        <w:rPr>
          <w:rFonts w:ascii="Bradley Hand ITC" w:hAnsi="Bradley Hand ITC"/>
          <w:color w:val="4472C4" w:themeColor="accent1"/>
          <w:sz w:val="26"/>
          <w:szCs w:val="26"/>
        </w:rPr>
        <w:t>evog, ne iz njegovog stopala da se po njoj gazi, ne iz njegove glave da se njome vlada, ve</w:t>
      </w:r>
      <w:r w:rsidRPr="00AF2048">
        <w:rPr>
          <w:rFonts w:ascii="Cambria" w:hAnsi="Cambria" w:cs="Cambria"/>
          <w:color w:val="4472C4" w:themeColor="accent1"/>
          <w:sz w:val="26"/>
          <w:szCs w:val="26"/>
        </w:rPr>
        <w:t>ć</w:t>
      </w:r>
      <w:r w:rsidRPr="00AF2048">
        <w:rPr>
          <w:rFonts w:ascii="Bradley Hand ITC" w:hAnsi="Bradley Hand ITC"/>
          <w:color w:val="4472C4" w:themeColor="accent1"/>
          <w:sz w:val="26"/>
          <w:szCs w:val="26"/>
        </w:rPr>
        <w:t xml:space="preserve"> iz njegovog boka da mu bude jednaka, ispod ruke da bude zašti</w:t>
      </w:r>
      <w:r w:rsidRPr="00AF2048">
        <w:rPr>
          <w:rFonts w:ascii="Cambria" w:hAnsi="Cambria" w:cs="Cambria"/>
          <w:color w:val="4472C4" w:themeColor="accent1"/>
          <w:sz w:val="26"/>
          <w:szCs w:val="26"/>
        </w:rPr>
        <w:t>ć</w:t>
      </w:r>
      <w:r w:rsidRPr="00AF2048">
        <w:rPr>
          <w:rFonts w:ascii="Bradley Hand ITC" w:hAnsi="Bradley Hand ITC"/>
          <w:color w:val="4472C4" w:themeColor="accent1"/>
          <w:sz w:val="26"/>
          <w:szCs w:val="26"/>
        </w:rPr>
        <w:t>ena, pored srca da bude voljena.</w:t>
      </w:r>
      <w:r w:rsidRPr="00AF2048">
        <w:rPr>
          <w:rFonts w:ascii="Bradley Hand ITC" w:hAnsi="Bradley Hand ITC" w:cs="Lucida Handwriting"/>
          <w:color w:val="4472C4" w:themeColor="accent1"/>
          <w:sz w:val="26"/>
          <w:szCs w:val="26"/>
        </w:rPr>
        <w:t>“</w:t>
      </w:r>
      <w:r w:rsidRPr="00AF2048">
        <w:rPr>
          <w:rFonts w:ascii="Bradley Hand ITC" w:hAnsi="Bradley Hand ITC"/>
          <w:color w:val="4472C4" w:themeColor="accent1"/>
          <w:sz w:val="26"/>
          <w:szCs w:val="26"/>
        </w:rPr>
        <w:t xml:space="preserve"> </w:t>
      </w:r>
      <w:r w:rsidR="00201391">
        <w:rPr>
          <w:rFonts w:ascii="Bradley Hand ITC" w:hAnsi="Bradley Hand ITC"/>
          <w:color w:val="4472C4" w:themeColor="accent1"/>
          <w:sz w:val="26"/>
          <w:szCs w:val="26"/>
        </w:rPr>
        <w:t>(</w:t>
      </w:r>
      <w:r w:rsidRPr="00AF2048">
        <w:rPr>
          <w:rFonts w:ascii="Bradley Hand ITC" w:hAnsi="Bradley Hand ITC"/>
          <w:color w:val="4472C4" w:themeColor="accent1"/>
          <w:sz w:val="26"/>
          <w:szCs w:val="26"/>
        </w:rPr>
        <w:t>Talmud</w:t>
      </w:r>
      <w:r w:rsidR="00201391">
        <w:rPr>
          <w:rFonts w:ascii="Bradley Hand ITC" w:hAnsi="Bradley Hand ITC"/>
          <w:color w:val="4472C4" w:themeColor="accent1"/>
          <w:sz w:val="26"/>
          <w:szCs w:val="26"/>
        </w:rPr>
        <w:t>)</w:t>
      </w:r>
      <w:bookmarkStart w:id="0" w:name="_GoBack"/>
      <w:bookmarkEnd w:id="0"/>
    </w:p>
    <w:sectPr w:rsidR="0072021B" w:rsidRPr="00AF2048" w:rsidSect="0075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647"/>
    <w:multiLevelType w:val="hybridMultilevel"/>
    <w:tmpl w:val="37260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38F"/>
    <w:multiLevelType w:val="hybridMultilevel"/>
    <w:tmpl w:val="11F42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6C9"/>
    <w:multiLevelType w:val="hybridMultilevel"/>
    <w:tmpl w:val="4E4E6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52F"/>
    <w:multiLevelType w:val="hybridMultilevel"/>
    <w:tmpl w:val="15AE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77B"/>
    <w:multiLevelType w:val="hybridMultilevel"/>
    <w:tmpl w:val="6FFA2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1709"/>
    <w:multiLevelType w:val="hybridMultilevel"/>
    <w:tmpl w:val="D124F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3"/>
    <w:rsid w:val="000813A5"/>
    <w:rsid w:val="000D1D86"/>
    <w:rsid w:val="001E4B60"/>
    <w:rsid w:val="00201391"/>
    <w:rsid w:val="002336A1"/>
    <w:rsid w:val="00292744"/>
    <w:rsid w:val="002F5E6D"/>
    <w:rsid w:val="00302EB4"/>
    <w:rsid w:val="0030643C"/>
    <w:rsid w:val="0030655B"/>
    <w:rsid w:val="003303E0"/>
    <w:rsid w:val="0033288E"/>
    <w:rsid w:val="00344C72"/>
    <w:rsid w:val="0037512A"/>
    <w:rsid w:val="003C6030"/>
    <w:rsid w:val="006906F6"/>
    <w:rsid w:val="006A4E7E"/>
    <w:rsid w:val="00717B98"/>
    <w:rsid w:val="0072021B"/>
    <w:rsid w:val="00723353"/>
    <w:rsid w:val="00753833"/>
    <w:rsid w:val="00795A77"/>
    <w:rsid w:val="007A2DF4"/>
    <w:rsid w:val="007E034B"/>
    <w:rsid w:val="00807770"/>
    <w:rsid w:val="00834A0A"/>
    <w:rsid w:val="0093272D"/>
    <w:rsid w:val="009352E2"/>
    <w:rsid w:val="0099110C"/>
    <w:rsid w:val="009D792B"/>
    <w:rsid w:val="009F79C4"/>
    <w:rsid w:val="00A445DD"/>
    <w:rsid w:val="00A747B3"/>
    <w:rsid w:val="00AF2048"/>
    <w:rsid w:val="00B00D17"/>
    <w:rsid w:val="00C65562"/>
    <w:rsid w:val="00D44AE1"/>
    <w:rsid w:val="00DE3A09"/>
    <w:rsid w:val="00E53D77"/>
    <w:rsid w:val="00F01B98"/>
    <w:rsid w:val="00F504B0"/>
    <w:rsid w:val="00F86E2E"/>
    <w:rsid w:val="00FC7598"/>
    <w:rsid w:val="00FD0FA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55EB"/>
  <w15:chartTrackingRefBased/>
  <w15:docId w15:val="{FC58F5DE-678D-4DFF-98C9-1DE904F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83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E4B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4B60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F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ubFaPkF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ja.ks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Fistrovic</dc:creator>
  <cp:keywords/>
  <dc:description/>
  <cp:lastModifiedBy>Hewlett-Packard Company</cp:lastModifiedBy>
  <cp:revision>23</cp:revision>
  <dcterms:created xsi:type="dcterms:W3CDTF">2020-03-14T18:11:00Z</dcterms:created>
  <dcterms:modified xsi:type="dcterms:W3CDTF">2020-04-07T12:33:00Z</dcterms:modified>
</cp:coreProperties>
</file>